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3DAA" w14:textId="77777777" w:rsidR="004D73A9" w:rsidRDefault="004D73A9">
      <w:pPr>
        <w:overflowPunct w:val="0"/>
        <w:adjustRightInd w:val="0"/>
        <w:snapToGrid w:val="0"/>
        <w:spacing w:line="500" w:lineRule="exact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 w14:paraId="40AB7F4B" w14:textId="77777777" w:rsidR="004D73A9" w:rsidRDefault="004D73A9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大标宋简体"/>
          <w:w w:val="92"/>
          <w:sz w:val="44"/>
          <w:szCs w:val="44"/>
        </w:rPr>
      </w:pPr>
      <w:r>
        <w:rPr>
          <w:rFonts w:eastAsia="方正大标宋简体" w:hint="eastAsia"/>
          <w:w w:val="92"/>
          <w:sz w:val="44"/>
          <w:szCs w:val="44"/>
        </w:rPr>
        <w:t>南京市第六届中小学教师微课竞赛活动评分规则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8"/>
        <w:gridCol w:w="1418"/>
        <w:gridCol w:w="5593"/>
      </w:tblGrid>
      <w:tr w:rsidR="004D73A9" w14:paraId="62FE1347" w14:textId="77777777">
        <w:trPr>
          <w:trHeight w:val="90"/>
          <w:jc w:val="center"/>
        </w:trPr>
        <w:tc>
          <w:tcPr>
            <w:tcW w:w="1258" w:type="dxa"/>
            <w:vAlign w:val="center"/>
          </w:tcPr>
          <w:p w14:paraId="0E3F469A" w14:textId="77777777" w:rsidR="004D73A9" w:rsidRDefault="004D73A9">
            <w:pPr>
              <w:spacing w:line="28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一级</w:t>
            </w:r>
          </w:p>
          <w:p w14:paraId="2C843A11" w14:textId="77777777" w:rsidR="004D73A9" w:rsidRDefault="004D73A9">
            <w:pPr>
              <w:spacing w:line="28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指标</w:t>
            </w:r>
          </w:p>
        </w:tc>
        <w:tc>
          <w:tcPr>
            <w:tcW w:w="1418" w:type="dxa"/>
            <w:vAlign w:val="center"/>
          </w:tcPr>
          <w:p w14:paraId="67B479E3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二级指标</w:t>
            </w:r>
          </w:p>
        </w:tc>
        <w:tc>
          <w:tcPr>
            <w:tcW w:w="5593" w:type="dxa"/>
            <w:vAlign w:val="center"/>
          </w:tcPr>
          <w:p w14:paraId="11B4DFE5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指标说明</w:t>
            </w:r>
          </w:p>
        </w:tc>
      </w:tr>
      <w:tr w:rsidR="004D73A9" w14:paraId="0925ACEF" w14:textId="77777777">
        <w:trPr>
          <w:trHeight w:val="90"/>
          <w:jc w:val="center"/>
        </w:trPr>
        <w:tc>
          <w:tcPr>
            <w:tcW w:w="1258" w:type="dxa"/>
            <w:vMerge w:val="restart"/>
            <w:vAlign w:val="center"/>
          </w:tcPr>
          <w:p w14:paraId="483688BF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主题</w:t>
            </w:r>
          </w:p>
          <w:p w14:paraId="6F28EE30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与</w:t>
            </w:r>
          </w:p>
          <w:p w14:paraId="1046895F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内容</w:t>
            </w:r>
          </w:p>
          <w:p w14:paraId="7D10C492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(25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075204B0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选题明确</w:t>
            </w:r>
          </w:p>
          <w:p w14:paraId="708A79EC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(10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5593" w:type="dxa"/>
            <w:vAlign w:val="center"/>
          </w:tcPr>
          <w:p w14:paraId="0B745676" w14:textId="77777777" w:rsidR="004D73A9" w:rsidRDefault="004D73A9">
            <w:pPr>
              <w:spacing w:line="32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主题选取科学、合理，尽量做到</w:t>
            </w:r>
            <w:r>
              <w:rPr>
                <w:rFonts w:eastAsia="仿宋"/>
                <w:kern w:val="0"/>
                <w:sz w:val="24"/>
              </w:rPr>
              <w:t>“</w:t>
            </w:r>
            <w:r>
              <w:rPr>
                <w:rFonts w:eastAsia="仿宋" w:hint="eastAsia"/>
                <w:kern w:val="0"/>
                <w:sz w:val="24"/>
              </w:rPr>
              <w:t>小而精</w:t>
            </w:r>
            <w:r>
              <w:rPr>
                <w:rFonts w:eastAsia="仿宋"/>
                <w:kern w:val="0"/>
                <w:sz w:val="24"/>
              </w:rPr>
              <w:t>”</w:t>
            </w:r>
            <w:r>
              <w:rPr>
                <w:rFonts w:eastAsia="仿宋" w:hint="eastAsia"/>
                <w:kern w:val="0"/>
                <w:sz w:val="24"/>
              </w:rPr>
              <w:t>，系列资源中</w:t>
            </w:r>
            <w:proofErr w:type="gramStart"/>
            <w:r>
              <w:rPr>
                <w:rFonts w:eastAsia="仿宋" w:hint="eastAsia"/>
                <w:kern w:val="0"/>
                <w:sz w:val="24"/>
              </w:rPr>
              <w:t>各个微课</w:t>
            </w:r>
            <w:proofErr w:type="gramEnd"/>
            <w:r>
              <w:rPr>
                <w:rFonts w:eastAsia="仿宋" w:hint="eastAsia"/>
                <w:kern w:val="0"/>
                <w:sz w:val="24"/>
              </w:rPr>
              <w:t>围绕主题紧密，</w:t>
            </w:r>
            <w:proofErr w:type="gramStart"/>
            <w:r>
              <w:rPr>
                <w:rFonts w:eastAsia="仿宋" w:hint="eastAsia"/>
                <w:kern w:val="0"/>
                <w:sz w:val="24"/>
              </w:rPr>
              <w:t>单个微课之间</w:t>
            </w:r>
            <w:proofErr w:type="gramEnd"/>
            <w:r>
              <w:rPr>
                <w:rFonts w:eastAsia="仿宋" w:hint="eastAsia"/>
                <w:kern w:val="0"/>
                <w:sz w:val="24"/>
              </w:rPr>
              <w:t>存在相关性，同时单个</w:t>
            </w:r>
            <w:proofErr w:type="gramStart"/>
            <w:r>
              <w:rPr>
                <w:rFonts w:eastAsia="仿宋" w:hint="eastAsia"/>
                <w:kern w:val="0"/>
                <w:sz w:val="24"/>
              </w:rPr>
              <w:t>微课具备</w:t>
            </w:r>
            <w:proofErr w:type="gramEnd"/>
            <w:r>
              <w:rPr>
                <w:rFonts w:eastAsia="仿宋" w:hint="eastAsia"/>
                <w:kern w:val="0"/>
                <w:sz w:val="24"/>
              </w:rPr>
              <w:t>独立性、完整性和示范性。</w:t>
            </w:r>
          </w:p>
        </w:tc>
      </w:tr>
      <w:tr w:rsidR="004D73A9" w14:paraId="4DDDEEC1" w14:textId="77777777">
        <w:trPr>
          <w:trHeight w:val="255"/>
          <w:jc w:val="center"/>
        </w:trPr>
        <w:tc>
          <w:tcPr>
            <w:tcW w:w="1258" w:type="dxa"/>
            <w:vMerge/>
            <w:vAlign w:val="center"/>
          </w:tcPr>
          <w:p w14:paraId="05680BEB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9DE79A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重点突出</w:t>
            </w:r>
          </w:p>
          <w:p w14:paraId="5BCABF62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(10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5593" w:type="dxa"/>
            <w:vAlign w:val="center"/>
          </w:tcPr>
          <w:p w14:paraId="0C1CF489" w14:textId="77777777" w:rsidR="004D73A9" w:rsidRDefault="004D73A9">
            <w:pPr>
              <w:spacing w:line="32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能突出教学中常见、典型、有代表性的问题或内容，能有效解决教与学过程中的重点和难点。</w:t>
            </w:r>
          </w:p>
        </w:tc>
      </w:tr>
      <w:tr w:rsidR="004D73A9" w14:paraId="2A37FFF7" w14:textId="77777777">
        <w:trPr>
          <w:trHeight w:val="360"/>
          <w:jc w:val="center"/>
        </w:trPr>
        <w:tc>
          <w:tcPr>
            <w:tcW w:w="1258" w:type="dxa"/>
            <w:vMerge/>
            <w:vAlign w:val="center"/>
          </w:tcPr>
          <w:p w14:paraId="561D4AC9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CAF7B5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内容科学</w:t>
            </w:r>
          </w:p>
          <w:p w14:paraId="518DA9CD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(5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5593" w:type="dxa"/>
            <w:vAlign w:val="center"/>
          </w:tcPr>
          <w:p w14:paraId="42B80F84" w14:textId="77777777" w:rsidR="004D73A9" w:rsidRDefault="004D73A9">
            <w:pPr>
              <w:spacing w:line="32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内容严谨充实，无科学性、政策性错误，能反映社会和学科发展。</w:t>
            </w:r>
          </w:p>
        </w:tc>
      </w:tr>
      <w:tr w:rsidR="004D73A9" w14:paraId="278C944C" w14:textId="77777777">
        <w:trPr>
          <w:trHeight w:val="745"/>
          <w:jc w:val="center"/>
        </w:trPr>
        <w:tc>
          <w:tcPr>
            <w:tcW w:w="1258" w:type="dxa"/>
            <w:vMerge w:val="restart"/>
            <w:vAlign w:val="center"/>
          </w:tcPr>
          <w:p w14:paraId="4163655F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设计</w:t>
            </w:r>
          </w:p>
          <w:p w14:paraId="1D34C1A9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与</w:t>
            </w:r>
          </w:p>
          <w:p w14:paraId="0BF62333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安排</w:t>
            </w:r>
          </w:p>
          <w:p w14:paraId="7CB114D8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(25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3079A0F3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设计合理</w:t>
            </w:r>
          </w:p>
          <w:p w14:paraId="45205521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(10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5593" w:type="dxa"/>
            <w:vAlign w:val="center"/>
          </w:tcPr>
          <w:p w14:paraId="046EBE70" w14:textId="77777777" w:rsidR="004D73A9" w:rsidRDefault="004D73A9">
            <w:pPr>
              <w:spacing w:line="32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教学目标明确，思路清晰；组织与编排符合学生认知规律；能突出学生的主体性以及教与学活动有机结合，注重学生全面发展。</w:t>
            </w:r>
          </w:p>
        </w:tc>
      </w:tr>
      <w:tr w:rsidR="004D73A9" w14:paraId="3D3E8D3F" w14:textId="77777777">
        <w:trPr>
          <w:trHeight w:val="300"/>
          <w:jc w:val="center"/>
        </w:trPr>
        <w:tc>
          <w:tcPr>
            <w:tcW w:w="1258" w:type="dxa"/>
            <w:vMerge/>
            <w:vAlign w:val="center"/>
          </w:tcPr>
          <w:p w14:paraId="5721F7A2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D25DB64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方法适当</w:t>
            </w:r>
          </w:p>
          <w:p w14:paraId="405E677D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(10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5593" w:type="dxa"/>
            <w:vAlign w:val="center"/>
          </w:tcPr>
          <w:p w14:paraId="00B5104A" w14:textId="77777777" w:rsidR="004D73A9" w:rsidRDefault="004D73A9">
            <w:pPr>
              <w:spacing w:line="32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能根据教学需求选用灵活适当的教学方法和策略，注重调动学生的学习积极性和创造性思维能力；信息技术手段运用合理，教学媒体选择恰当，教学辅助效果好。</w:t>
            </w:r>
          </w:p>
        </w:tc>
      </w:tr>
      <w:tr w:rsidR="004D73A9" w14:paraId="4AE89E93" w14:textId="77777777">
        <w:trPr>
          <w:trHeight w:val="370"/>
          <w:jc w:val="center"/>
        </w:trPr>
        <w:tc>
          <w:tcPr>
            <w:tcW w:w="1258" w:type="dxa"/>
            <w:vMerge/>
            <w:vAlign w:val="center"/>
          </w:tcPr>
          <w:p w14:paraId="23BD83BB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7353B5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形式新颖</w:t>
            </w:r>
          </w:p>
          <w:p w14:paraId="3B5F1820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(5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5593" w:type="dxa"/>
            <w:vAlign w:val="center"/>
          </w:tcPr>
          <w:p w14:paraId="4A2D6781" w14:textId="77777777" w:rsidR="004D73A9" w:rsidRDefault="004D73A9">
            <w:pPr>
              <w:spacing w:line="32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构思新颖，富有创意，录制方法与工具可以自由组合，如用手写板、电子白板、黑板、白纸、</w:t>
            </w:r>
            <w:r>
              <w:rPr>
                <w:rFonts w:eastAsia="仿宋"/>
                <w:kern w:val="0"/>
                <w:sz w:val="24"/>
              </w:rPr>
              <w:t>PPT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Pad</w:t>
            </w:r>
            <w:r>
              <w:rPr>
                <w:rFonts w:eastAsia="仿宋" w:hint="eastAsia"/>
                <w:kern w:val="0"/>
                <w:sz w:val="24"/>
              </w:rPr>
              <w:t>、录</w:t>
            </w:r>
            <w:proofErr w:type="gramStart"/>
            <w:r>
              <w:rPr>
                <w:rFonts w:eastAsia="仿宋" w:hint="eastAsia"/>
                <w:kern w:val="0"/>
                <w:sz w:val="24"/>
              </w:rPr>
              <w:t>屏工具</w:t>
            </w:r>
            <w:proofErr w:type="gramEnd"/>
            <w:r>
              <w:rPr>
                <w:rFonts w:eastAsia="仿宋" w:hint="eastAsia"/>
                <w:kern w:val="0"/>
                <w:sz w:val="24"/>
              </w:rPr>
              <w:t>软件、手机、</w:t>
            </w:r>
            <w:r>
              <w:rPr>
                <w:rFonts w:eastAsia="仿宋"/>
                <w:kern w:val="0"/>
                <w:sz w:val="24"/>
              </w:rPr>
              <w:t>DV</w:t>
            </w:r>
            <w:r>
              <w:rPr>
                <w:rFonts w:eastAsia="仿宋" w:hint="eastAsia"/>
                <w:kern w:val="0"/>
                <w:sz w:val="24"/>
              </w:rPr>
              <w:t>摄像机、数码相机等制作。</w:t>
            </w:r>
          </w:p>
        </w:tc>
      </w:tr>
      <w:tr w:rsidR="004D73A9" w14:paraId="25741161" w14:textId="77777777">
        <w:trPr>
          <w:trHeight w:val="285"/>
          <w:jc w:val="center"/>
        </w:trPr>
        <w:tc>
          <w:tcPr>
            <w:tcW w:w="1258" w:type="dxa"/>
            <w:vMerge w:val="restart"/>
            <w:vAlign w:val="center"/>
          </w:tcPr>
          <w:p w14:paraId="591837A8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表达</w:t>
            </w:r>
          </w:p>
          <w:p w14:paraId="111C0219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与</w:t>
            </w:r>
          </w:p>
          <w:p w14:paraId="7A89394B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讲解</w:t>
            </w:r>
          </w:p>
          <w:p w14:paraId="7D67E5A2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(20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15E16D91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语言清晰</w:t>
            </w:r>
          </w:p>
          <w:p w14:paraId="043514F1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(10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5593" w:type="dxa"/>
            <w:vAlign w:val="center"/>
          </w:tcPr>
          <w:p w14:paraId="03711D0C" w14:textId="77777777" w:rsidR="004D73A9" w:rsidRDefault="004D73A9">
            <w:pPr>
              <w:spacing w:line="32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教学语言规范清晰，</w:t>
            </w:r>
            <w:r>
              <w:rPr>
                <w:rFonts w:eastAsia="仿宋" w:hint="eastAsia"/>
                <w:color w:val="323232"/>
                <w:kern w:val="0"/>
                <w:sz w:val="24"/>
              </w:rPr>
              <w:t>声音洪亮、有节奏感，</w:t>
            </w:r>
            <w:r>
              <w:rPr>
                <w:rFonts w:eastAsia="仿宋" w:hint="eastAsia"/>
                <w:kern w:val="0"/>
                <w:sz w:val="24"/>
              </w:rPr>
              <w:t>富有感染力。</w:t>
            </w:r>
          </w:p>
        </w:tc>
      </w:tr>
      <w:tr w:rsidR="004D73A9" w14:paraId="43898059" w14:textId="77777777">
        <w:trPr>
          <w:trHeight w:val="90"/>
          <w:jc w:val="center"/>
        </w:trPr>
        <w:tc>
          <w:tcPr>
            <w:tcW w:w="1258" w:type="dxa"/>
            <w:vMerge/>
            <w:vAlign w:val="center"/>
          </w:tcPr>
          <w:p w14:paraId="70CB7CAB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97AA26F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表达形象</w:t>
            </w:r>
          </w:p>
          <w:p w14:paraId="00B64EF9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(10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5593" w:type="dxa"/>
            <w:vAlign w:val="center"/>
          </w:tcPr>
          <w:p w14:paraId="6D006758" w14:textId="77777777" w:rsidR="004D73A9" w:rsidRDefault="004D73A9">
            <w:pPr>
              <w:spacing w:line="32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教学过程主线清晰，深入浅出，形象生动，逻辑性和启发引导性强。</w:t>
            </w:r>
          </w:p>
        </w:tc>
      </w:tr>
      <w:tr w:rsidR="004D73A9" w14:paraId="52867992" w14:textId="77777777">
        <w:trPr>
          <w:trHeight w:val="40"/>
          <w:jc w:val="center"/>
        </w:trPr>
        <w:tc>
          <w:tcPr>
            <w:tcW w:w="1258" w:type="dxa"/>
            <w:vMerge w:val="restart"/>
            <w:vAlign w:val="center"/>
          </w:tcPr>
          <w:p w14:paraId="0D0DB292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技术</w:t>
            </w:r>
          </w:p>
          <w:p w14:paraId="61885584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与</w:t>
            </w:r>
          </w:p>
          <w:p w14:paraId="464597EC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规范</w:t>
            </w:r>
          </w:p>
          <w:p w14:paraId="76E212F2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(20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59FDC26D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技术规范</w:t>
            </w:r>
          </w:p>
          <w:p w14:paraId="7718BAD1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(15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5593" w:type="dxa"/>
            <w:vAlign w:val="center"/>
          </w:tcPr>
          <w:p w14:paraId="0AC3E15C" w14:textId="77777777" w:rsidR="004D73A9" w:rsidRDefault="004D73A9">
            <w:pPr>
              <w:spacing w:line="32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①</w:t>
            </w:r>
            <w:r>
              <w:rPr>
                <w:rFonts w:eastAsia="仿宋" w:hint="eastAsia"/>
                <w:kern w:val="0"/>
                <w:sz w:val="24"/>
              </w:rPr>
              <w:t>微视频：时长不低于</w:t>
            </w:r>
            <w:r>
              <w:rPr>
                <w:rFonts w:eastAsia="仿宋"/>
                <w:kern w:val="0"/>
                <w:sz w:val="24"/>
              </w:rPr>
              <w:t>6</w:t>
            </w:r>
            <w:r>
              <w:rPr>
                <w:rFonts w:eastAsia="仿宋" w:hint="eastAsia"/>
                <w:kern w:val="0"/>
                <w:sz w:val="24"/>
              </w:rPr>
              <w:t>分钟、不超过</w:t>
            </w:r>
            <w:r>
              <w:rPr>
                <w:rFonts w:eastAsia="仿宋"/>
                <w:kern w:val="0"/>
                <w:sz w:val="24"/>
              </w:rPr>
              <w:t>10</w:t>
            </w:r>
            <w:r>
              <w:rPr>
                <w:rFonts w:eastAsia="仿宋" w:hint="eastAsia"/>
                <w:kern w:val="0"/>
                <w:sz w:val="24"/>
              </w:rPr>
              <w:t>分钟；视频图像清晰稳定、构图合理、声音清楚，主要教学环节有字幕提示等；</w:t>
            </w:r>
            <w:proofErr w:type="gramStart"/>
            <w:r>
              <w:rPr>
                <w:rFonts w:eastAsia="仿宋" w:hint="eastAsia"/>
                <w:kern w:val="0"/>
                <w:sz w:val="24"/>
              </w:rPr>
              <w:t>微课视频</w:t>
            </w:r>
            <w:proofErr w:type="gramEnd"/>
            <w:r>
              <w:rPr>
                <w:rFonts w:eastAsia="仿宋" w:hint="eastAsia"/>
                <w:kern w:val="0"/>
                <w:sz w:val="24"/>
              </w:rPr>
              <w:t>片头应显示学科、教材版本、标题、作者、单位等信息。</w:t>
            </w:r>
          </w:p>
          <w:p w14:paraId="17A93C99" w14:textId="77777777" w:rsidR="004D73A9" w:rsidRDefault="004D73A9">
            <w:pPr>
              <w:spacing w:line="32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②</w:t>
            </w:r>
            <w:r>
              <w:rPr>
                <w:rFonts w:eastAsia="仿宋" w:hint="eastAsia"/>
                <w:kern w:val="0"/>
                <w:sz w:val="24"/>
              </w:rPr>
              <w:t>作品说明创作文档应包括：</w:t>
            </w:r>
            <w:proofErr w:type="gramStart"/>
            <w:r>
              <w:rPr>
                <w:rFonts w:eastAsia="仿宋" w:hint="eastAsia"/>
                <w:kern w:val="0"/>
                <w:sz w:val="24"/>
              </w:rPr>
              <w:t>微课作品</w:t>
            </w:r>
            <w:proofErr w:type="gramEnd"/>
            <w:r>
              <w:rPr>
                <w:rFonts w:eastAsia="仿宋" w:hint="eastAsia"/>
                <w:kern w:val="0"/>
                <w:sz w:val="24"/>
              </w:rPr>
              <w:t>名称和介绍、教学需求分析、教学过程设计、学习指导、配套学习资料、制作技术介绍等。</w:t>
            </w:r>
          </w:p>
        </w:tc>
      </w:tr>
      <w:tr w:rsidR="004D73A9" w14:paraId="25D07524" w14:textId="77777777">
        <w:trPr>
          <w:trHeight w:val="40"/>
          <w:jc w:val="center"/>
        </w:trPr>
        <w:tc>
          <w:tcPr>
            <w:tcW w:w="1258" w:type="dxa"/>
            <w:vMerge/>
            <w:vAlign w:val="center"/>
          </w:tcPr>
          <w:p w14:paraId="0BF2B487" w14:textId="77777777" w:rsidR="004D73A9" w:rsidRDefault="004D73A9"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045464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结构完整</w:t>
            </w:r>
          </w:p>
          <w:p w14:paraId="362666C2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(5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5593" w:type="dxa"/>
            <w:vAlign w:val="center"/>
          </w:tcPr>
          <w:p w14:paraId="7A40DFA3" w14:textId="77777777" w:rsidR="004D73A9" w:rsidRDefault="004D73A9">
            <w:pPr>
              <w:pStyle w:val="ad"/>
              <w:widowControl w:val="0"/>
              <w:overflowPunct w:val="0"/>
              <w:spacing w:before="0" w:beforeAutospacing="0" w:after="0" w:afterAutospacing="0" w:line="320" w:lineRule="exact"/>
              <w:jc w:val="both"/>
              <w:textAlignment w:val="center"/>
              <w:rPr>
                <w:rFonts w:ascii="Times New Roman" w:eastAsia="仿宋" w:hAnsi="Times New Roman" w:cs="Times New Roman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作品除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auto"/>
              </w:rPr>
              <w:t>包含微课视频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auto"/>
              </w:rPr>
              <w:t>，还包含较全面的辅助扩展资料：如多媒体课件、练习与测试、反馈与评价等。</w:t>
            </w:r>
          </w:p>
        </w:tc>
      </w:tr>
      <w:tr w:rsidR="004D73A9" w14:paraId="342AA6D4" w14:textId="77777777">
        <w:trPr>
          <w:trHeight w:val="90"/>
          <w:jc w:val="center"/>
        </w:trPr>
        <w:tc>
          <w:tcPr>
            <w:tcW w:w="1258" w:type="dxa"/>
            <w:vAlign w:val="center"/>
          </w:tcPr>
          <w:p w14:paraId="492AA28C" w14:textId="77777777" w:rsidR="004D73A9" w:rsidRDefault="004D73A9">
            <w:pPr>
              <w:spacing w:line="3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效果</w:t>
            </w:r>
          </w:p>
          <w:p w14:paraId="03AA9EBE" w14:textId="77777777" w:rsidR="004D73A9" w:rsidRDefault="004D73A9">
            <w:pPr>
              <w:spacing w:line="3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与</w:t>
            </w:r>
          </w:p>
          <w:p w14:paraId="4398963F" w14:textId="77777777" w:rsidR="004D73A9" w:rsidRDefault="004D73A9">
            <w:pPr>
              <w:spacing w:line="3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评价</w:t>
            </w:r>
          </w:p>
          <w:p w14:paraId="4FC8C3B4" w14:textId="77777777" w:rsidR="004D73A9" w:rsidRDefault="004D73A9">
            <w:pPr>
              <w:spacing w:line="30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(10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6408C1E8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目标达成</w:t>
            </w:r>
          </w:p>
          <w:p w14:paraId="3F03C23D" w14:textId="77777777" w:rsidR="004D73A9" w:rsidRDefault="004D73A9">
            <w:pPr>
              <w:spacing w:line="3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(10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5593" w:type="dxa"/>
            <w:vAlign w:val="center"/>
          </w:tcPr>
          <w:p w14:paraId="0E3F79A7" w14:textId="77777777" w:rsidR="004D73A9" w:rsidRDefault="004D73A9">
            <w:pPr>
              <w:spacing w:line="32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能完成设定的教学目标，有效解决实际教学问题。</w:t>
            </w:r>
          </w:p>
        </w:tc>
      </w:tr>
    </w:tbl>
    <w:p w14:paraId="634EDE77" w14:textId="77777777" w:rsidR="004D73A9" w:rsidRDefault="004D73A9" w:rsidP="006D1978">
      <w:pPr>
        <w:overflowPunct w:val="0"/>
        <w:adjustRightInd w:val="0"/>
        <w:snapToGrid w:val="0"/>
        <w:spacing w:line="500" w:lineRule="exact"/>
        <w:textAlignment w:val="center"/>
        <w:rPr>
          <w:rFonts w:ascii="仿宋_GB2312" w:eastAsia="仿宋_GB2312" w:hint="eastAsia"/>
          <w:sz w:val="32"/>
          <w:szCs w:val="32"/>
        </w:rPr>
        <w:sectPr w:rsidR="004D73A9" w:rsidSect="000C7EDB">
          <w:headerReference w:type="even" r:id="rId7"/>
          <w:headerReference w:type="default" r:id="rId8"/>
          <w:footerReference w:type="default" r:id="rId9"/>
          <w:pgSz w:w="11906" w:h="16838" w:code="9"/>
          <w:pgMar w:top="1701" w:right="1531" w:bottom="1701" w:left="1531" w:header="851" w:footer="992" w:gutter="0"/>
          <w:cols w:space="425"/>
          <w:docGrid w:linePitch="312"/>
        </w:sectPr>
      </w:pPr>
    </w:p>
    <w:p w14:paraId="11242612" w14:textId="3CB05B30" w:rsidR="008D0BCD" w:rsidRPr="008D0BCD" w:rsidRDefault="008D0BCD" w:rsidP="005842DC">
      <w:pPr>
        <w:overflowPunct w:val="0"/>
        <w:adjustRightInd w:val="0"/>
        <w:snapToGrid w:val="0"/>
        <w:spacing w:line="500" w:lineRule="exact"/>
        <w:textAlignment w:val="center"/>
        <w:rPr>
          <w:rFonts w:eastAsia="仿宋_GB2312" w:hint="eastAsia"/>
          <w:sz w:val="32"/>
          <w:szCs w:val="32"/>
        </w:rPr>
      </w:pPr>
    </w:p>
    <w:sectPr w:rsidR="008D0BCD" w:rsidRPr="008D0BCD" w:rsidSect="005842DC">
      <w:pgSz w:w="11906" w:h="16838" w:code="9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43927" w14:textId="77777777" w:rsidR="006B5276" w:rsidRDefault="006B5276" w:rsidP="009C7F7F">
      <w:r>
        <w:separator/>
      </w:r>
    </w:p>
  </w:endnote>
  <w:endnote w:type="continuationSeparator" w:id="0">
    <w:p w14:paraId="6AB803B5" w14:textId="77777777" w:rsidR="006B5276" w:rsidRDefault="006B5276" w:rsidP="009C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D4030" w14:textId="77777777" w:rsidR="008D0BCD" w:rsidRDefault="006B527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E82" w:rsidRPr="008F0E82">
      <w:rPr>
        <w:noProof/>
        <w:lang w:val="zh-CN"/>
      </w:rPr>
      <w:t>4</w:t>
    </w:r>
    <w:r>
      <w:rPr>
        <w:noProof/>
        <w:lang w:val="zh-CN"/>
      </w:rPr>
      <w:fldChar w:fldCharType="end"/>
    </w:r>
  </w:p>
  <w:p w14:paraId="6D442031" w14:textId="77777777" w:rsidR="004D73A9" w:rsidRDefault="004D73A9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A9005" w14:textId="77777777" w:rsidR="006B5276" w:rsidRDefault="006B5276" w:rsidP="009C7F7F">
      <w:r>
        <w:separator/>
      </w:r>
    </w:p>
  </w:footnote>
  <w:footnote w:type="continuationSeparator" w:id="0">
    <w:p w14:paraId="1E82D878" w14:textId="77777777" w:rsidR="006B5276" w:rsidRDefault="006B5276" w:rsidP="009C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03F15" w14:textId="77777777" w:rsidR="004D73A9" w:rsidRDefault="004D73A9" w:rsidP="00DE40A4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66AD4" w14:textId="77777777" w:rsidR="004D73A9" w:rsidRDefault="004D73A9" w:rsidP="00DE40A4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CA7"/>
    <w:rsid w:val="0007318B"/>
    <w:rsid w:val="00081544"/>
    <w:rsid w:val="00084AB5"/>
    <w:rsid w:val="000945E9"/>
    <w:rsid w:val="000A3240"/>
    <w:rsid w:val="000C7EDB"/>
    <w:rsid w:val="000D6880"/>
    <w:rsid w:val="000F4AAC"/>
    <w:rsid w:val="00130FAF"/>
    <w:rsid w:val="00165DFA"/>
    <w:rsid w:val="0017657E"/>
    <w:rsid w:val="00177DDA"/>
    <w:rsid w:val="001831DB"/>
    <w:rsid w:val="0019410A"/>
    <w:rsid w:val="001960BC"/>
    <w:rsid w:val="001D3058"/>
    <w:rsid w:val="001F0BEE"/>
    <w:rsid w:val="00200EA2"/>
    <w:rsid w:val="00215108"/>
    <w:rsid w:val="0021597D"/>
    <w:rsid w:val="00236235"/>
    <w:rsid w:val="00257740"/>
    <w:rsid w:val="0026264A"/>
    <w:rsid w:val="002852E6"/>
    <w:rsid w:val="002C6866"/>
    <w:rsid w:val="002D4AF0"/>
    <w:rsid w:val="002E003C"/>
    <w:rsid w:val="002E2BD4"/>
    <w:rsid w:val="002E7194"/>
    <w:rsid w:val="00304255"/>
    <w:rsid w:val="00307165"/>
    <w:rsid w:val="00322A69"/>
    <w:rsid w:val="0033409B"/>
    <w:rsid w:val="0037053D"/>
    <w:rsid w:val="00382ACC"/>
    <w:rsid w:val="00397771"/>
    <w:rsid w:val="003B2E72"/>
    <w:rsid w:val="003B57E9"/>
    <w:rsid w:val="003C44B6"/>
    <w:rsid w:val="003E4AB2"/>
    <w:rsid w:val="00456CA7"/>
    <w:rsid w:val="004655AB"/>
    <w:rsid w:val="00465634"/>
    <w:rsid w:val="004C74A0"/>
    <w:rsid w:val="004D73A9"/>
    <w:rsid w:val="00503143"/>
    <w:rsid w:val="005842DC"/>
    <w:rsid w:val="0059171B"/>
    <w:rsid w:val="00593077"/>
    <w:rsid w:val="005B6AEF"/>
    <w:rsid w:val="005C0FF8"/>
    <w:rsid w:val="005D3BE2"/>
    <w:rsid w:val="005D77B1"/>
    <w:rsid w:val="0061415B"/>
    <w:rsid w:val="006207F9"/>
    <w:rsid w:val="00632473"/>
    <w:rsid w:val="00633D76"/>
    <w:rsid w:val="0064141B"/>
    <w:rsid w:val="00661471"/>
    <w:rsid w:val="006B5276"/>
    <w:rsid w:val="006D1978"/>
    <w:rsid w:val="006E2AF3"/>
    <w:rsid w:val="006E6CE1"/>
    <w:rsid w:val="006F7161"/>
    <w:rsid w:val="0072698B"/>
    <w:rsid w:val="00790854"/>
    <w:rsid w:val="007915D8"/>
    <w:rsid w:val="007933D6"/>
    <w:rsid w:val="00796330"/>
    <w:rsid w:val="007C12C2"/>
    <w:rsid w:val="007C1E88"/>
    <w:rsid w:val="007C41F7"/>
    <w:rsid w:val="007F35EE"/>
    <w:rsid w:val="007F6C0D"/>
    <w:rsid w:val="008009E2"/>
    <w:rsid w:val="008310D0"/>
    <w:rsid w:val="00831453"/>
    <w:rsid w:val="00856EEB"/>
    <w:rsid w:val="00864E95"/>
    <w:rsid w:val="0088552E"/>
    <w:rsid w:val="00885D43"/>
    <w:rsid w:val="008D0BCD"/>
    <w:rsid w:val="008F0E82"/>
    <w:rsid w:val="009343C5"/>
    <w:rsid w:val="0095656F"/>
    <w:rsid w:val="009A5E7B"/>
    <w:rsid w:val="009A776C"/>
    <w:rsid w:val="009C561C"/>
    <w:rsid w:val="009C7F7F"/>
    <w:rsid w:val="009E6934"/>
    <w:rsid w:val="009E6D9A"/>
    <w:rsid w:val="009E758C"/>
    <w:rsid w:val="009F3ED2"/>
    <w:rsid w:val="00A03E3D"/>
    <w:rsid w:val="00A214EA"/>
    <w:rsid w:val="00A2371D"/>
    <w:rsid w:val="00A238FA"/>
    <w:rsid w:val="00A4235C"/>
    <w:rsid w:val="00A629E6"/>
    <w:rsid w:val="00A743A3"/>
    <w:rsid w:val="00A84D91"/>
    <w:rsid w:val="00A854C1"/>
    <w:rsid w:val="00AA08EB"/>
    <w:rsid w:val="00AA2E19"/>
    <w:rsid w:val="00AB7C80"/>
    <w:rsid w:val="00AD6FD3"/>
    <w:rsid w:val="00B83A85"/>
    <w:rsid w:val="00B930D7"/>
    <w:rsid w:val="00B96201"/>
    <w:rsid w:val="00BA69BE"/>
    <w:rsid w:val="00BA75CB"/>
    <w:rsid w:val="00BB657D"/>
    <w:rsid w:val="00BE3C6A"/>
    <w:rsid w:val="00BF0105"/>
    <w:rsid w:val="00C16FA5"/>
    <w:rsid w:val="00C71052"/>
    <w:rsid w:val="00CB2DC7"/>
    <w:rsid w:val="00CF31A4"/>
    <w:rsid w:val="00D34698"/>
    <w:rsid w:val="00D50027"/>
    <w:rsid w:val="00D75FD6"/>
    <w:rsid w:val="00D80DB5"/>
    <w:rsid w:val="00D842C8"/>
    <w:rsid w:val="00DA38C6"/>
    <w:rsid w:val="00DB2B58"/>
    <w:rsid w:val="00DE40A4"/>
    <w:rsid w:val="00DE5B4B"/>
    <w:rsid w:val="00DE759F"/>
    <w:rsid w:val="00DF3AA4"/>
    <w:rsid w:val="00E40252"/>
    <w:rsid w:val="00E61788"/>
    <w:rsid w:val="00E61AC8"/>
    <w:rsid w:val="00E713B0"/>
    <w:rsid w:val="00E97B88"/>
    <w:rsid w:val="00EB699D"/>
    <w:rsid w:val="00F10CF1"/>
    <w:rsid w:val="00F13ED9"/>
    <w:rsid w:val="00F251E3"/>
    <w:rsid w:val="00F31DA1"/>
    <w:rsid w:val="00FE592B"/>
    <w:rsid w:val="00FF0B11"/>
    <w:rsid w:val="550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20162"/>
  <w15:docId w15:val="{A655641A-1347-4041-A631-9E803D66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9C7F7F"/>
    <w:pPr>
      <w:jc w:val="left"/>
    </w:pPr>
  </w:style>
  <w:style w:type="character" w:customStyle="1" w:styleId="a4">
    <w:name w:val="批注文字 字符"/>
    <w:link w:val="a3"/>
    <w:uiPriority w:val="99"/>
    <w:semiHidden/>
    <w:locked/>
    <w:rsid w:val="009C7F7F"/>
    <w:rPr>
      <w:rFonts w:ascii="Times New Roman" w:eastAsia="宋体" w:hAnsi="Times New Roman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rsid w:val="009C7F7F"/>
    <w:pPr>
      <w:ind w:leftChars="2500" w:left="100"/>
    </w:pPr>
  </w:style>
  <w:style w:type="character" w:customStyle="1" w:styleId="a6">
    <w:name w:val="日期 字符"/>
    <w:link w:val="a5"/>
    <w:uiPriority w:val="99"/>
    <w:semiHidden/>
    <w:locked/>
    <w:rsid w:val="009C7F7F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C7F7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9C7F7F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9C7F7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a">
    <w:name w:val="页脚 字符"/>
    <w:link w:val="a9"/>
    <w:uiPriority w:val="99"/>
    <w:locked/>
    <w:rsid w:val="009C7F7F"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9C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c">
    <w:name w:val="页眉 字符"/>
    <w:link w:val="ab"/>
    <w:uiPriority w:val="99"/>
    <w:locked/>
    <w:rsid w:val="009C7F7F"/>
    <w:rPr>
      <w:rFonts w:cs="Times New Roman"/>
      <w:sz w:val="18"/>
      <w:szCs w:val="18"/>
    </w:rPr>
  </w:style>
  <w:style w:type="paragraph" w:styleId="ad">
    <w:name w:val="Normal (Web)"/>
    <w:basedOn w:val="a"/>
    <w:uiPriority w:val="99"/>
    <w:rsid w:val="009C7F7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sid w:val="009C7F7F"/>
    <w:rPr>
      <w:b/>
      <w:bCs/>
    </w:rPr>
  </w:style>
  <w:style w:type="character" w:customStyle="1" w:styleId="af">
    <w:name w:val="批注主题 字符"/>
    <w:link w:val="ae"/>
    <w:uiPriority w:val="99"/>
    <w:semiHidden/>
    <w:locked/>
    <w:rsid w:val="009C7F7F"/>
    <w:rPr>
      <w:rFonts w:ascii="Times New Roman" w:eastAsia="宋体" w:hAnsi="Times New Roman" w:cs="Times New Roman"/>
      <w:b/>
      <w:bCs/>
      <w:sz w:val="24"/>
      <w:szCs w:val="24"/>
    </w:rPr>
  </w:style>
  <w:style w:type="table" w:styleId="af0">
    <w:name w:val="Table Grid"/>
    <w:basedOn w:val="a1"/>
    <w:uiPriority w:val="99"/>
    <w:rsid w:val="009C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rsid w:val="009C7F7F"/>
    <w:rPr>
      <w:rFonts w:cs="Times New Roman"/>
      <w:sz w:val="21"/>
      <w:szCs w:val="21"/>
    </w:rPr>
  </w:style>
  <w:style w:type="paragraph" w:customStyle="1" w:styleId="Default">
    <w:name w:val="Default"/>
    <w:uiPriority w:val="99"/>
    <w:rsid w:val="009C7F7F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9C7F7F"/>
    <w:pPr>
      <w:ind w:firstLineChars="200" w:firstLine="420"/>
    </w:pPr>
    <w:rPr>
      <w:rFonts w:ascii="Calibri" w:hAnsi="Calibri"/>
      <w:szCs w:val="22"/>
    </w:rPr>
  </w:style>
  <w:style w:type="character" w:styleId="af3">
    <w:name w:val="Hyperlink"/>
    <w:uiPriority w:val="99"/>
    <w:rsid w:val="009E6D9A"/>
    <w:rPr>
      <w:rFonts w:cs="Times New Roman"/>
      <w:color w:val="0000FF"/>
      <w:u w:val="single"/>
    </w:rPr>
  </w:style>
  <w:style w:type="character" w:customStyle="1" w:styleId="1">
    <w:name w:val="未处理的提及1"/>
    <w:uiPriority w:val="99"/>
    <w:semiHidden/>
    <w:rsid w:val="009E6D9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B205-FABC-434B-A6EF-F08B6916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>zyyf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阚建</cp:lastModifiedBy>
  <cp:revision>2</cp:revision>
  <cp:lastPrinted>2019-11-11T07:55:00Z</cp:lastPrinted>
  <dcterms:created xsi:type="dcterms:W3CDTF">2019-11-11T09:17:00Z</dcterms:created>
  <dcterms:modified xsi:type="dcterms:W3CDTF">2019-11-11T09:17:00Z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